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Pr="0006024D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 w:rsidRPr="0006024D">
        <w:rPr>
          <w:noProof w:val="0"/>
          <w:sz w:val="24"/>
          <w:szCs w:val="24"/>
        </w:rPr>
        <w:t>РЕПУБЛИКА СРБИЈА</w:t>
      </w:r>
    </w:p>
    <w:p w:rsidR="003437B7" w:rsidRPr="0006024D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НАРОДНА СКУПШТИНА</w:t>
      </w:r>
    </w:p>
    <w:p w:rsidR="003437B7" w:rsidRPr="0006024D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proofErr w:type="spellStart"/>
      <w:r w:rsidRPr="0006024D">
        <w:rPr>
          <w:noProof w:val="0"/>
          <w:sz w:val="24"/>
          <w:szCs w:val="24"/>
        </w:rPr>
        <w:t>Одбор</w:t>
      </w:r>
      <w:proofErr w:type="spellEnd"/>
      <w:r w:rsidRPr="0006024D">
        <w:rPr>
          <w:b/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за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>образовање, науку,</w:t>
      </w:r>
    </w:p>
    <w:p w:rsidR="003437B7" w:rsidRPr="0006024D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  <w:proofErr w:type="gramStart"/>
      <w:r w:rsidRPr="0006024D">
        <w:rPr>
          <w:noProof w:val="0"/>
          <w:sz w:val="24"/>
          <w:szCs w:val="24"/>
        </w:rPr>
        <w:t>t</w:t>
      </w:r>
      <w:r w:rsidRPr="0006024D">
        <w:rPr>
          <w:noProof w:val="0"/>
          <w:sz w:val="24"/>
          <w:szCs w:val="24"/>
          <w:lang w:val="sr-Cyrl-RS"/>
        </w:rPr>
        <w:t>ехнолошки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развој и информатичко друштво</w:t>
      </w:r>
    </w:p>
    <w:p w:rsidR="003437B7" w:rsidRPr="0006024D" w:rsidRDefault="003437B7" w:rsidP="003437B7">
      <w:pPr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14</w:t>
      </w:r>
      <w:r w:rsidRPr="0006024D">
        <w:rPr>
          <w:sz w:val="24"/>
          <w:szCs w:val="24"/>
        </w:rPr>
        <w:t xml:space="preserve"> </w:t>
      </w:r>
      <w:r w:rsidRPr="0006024D">
        <w:rPr>
          <w:sz w:val="24"/>
          <w:szCs w:val="24"/>
          <w:lang w:val="sr-Cyrl-RS"/>
        </w:rPr>
        <w:t>Број: 06-2/2</w:t>
      </w:r>
      <w:r w:rsidR="00A909A0" w:rsidRPr="0006024D">
        <w:rPr>
          <w:sz w:val="24"/>
          <w:szCs w:val="24"/>
          <w:lang w:val="sr-Cyrl-RS"/>
        </w:rPr>
        <w:t>22</w:t>
      </w:r>
      <w:r w:rsidRPr="0006024D">
        <w:rPr>
          <w:sz w:val="24"/>
          <w:szCs w:val="24"/>
          <w:lang w:val="sr-Cyrl-RS"/>
        </w:rPr>
        <w:t>-19</w:t>
      </w:r>
    </w:p>
    <w:p w:rsidR="003437B7" w:rsidRPr="0006024D" w:rsidRDefault="008C2D8D" w:rsidP="003437B7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 w:rsidRPr="0006024D">
        <w:rPr>
          <w:sz w:val="24"/>
          <w:szCs w:val="24"/>
        </w:rPr>
        <w:t>1</w:t>
      </w:r>
      <w:r w:rsidR="00A909A0" w:rsidRPr="0006024D">
        <w:rPr>
          <w:sz w:val="24"/>
          <w:szCs w:val="24"/>
          <w:lang w:val="sr-Cyrl-RS"/>
        </w:rPr>
        <w:t>9</w:t>
      </w:r>
      <w:r w:rsidR="003437B7" w:rsidRPr="0006024D">
        <w:rPr>
          <w:noProof w:val="0"/>
          <w:sz w:val="24"/>
          <w:szCs w:val="24"/>
        </w:rPr>
        <w:t xml:space="preserve">. </w:t>
      </w:r>
      <w:proofErr w:type="gramStart"/>
      <w:r w:rsidR="003437B7" w:rsidRPr="0006024D">
        <w:rPr>
          <w:noProof w:val="0"/>
          <w:sz w:val="24"/>
          <w:szCs w:val="24"/>
          <w:lang w:val="sr-Cyrl-RS"/>
        </w:rPr>
        <w:t>септембар</w:t>
      </w:r>
      <w:proofErr w:type="gramEnd"/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 w:rsidR="003437B7" w:rsidRPr="0006024D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="003437B7" w:rsidRPr="0006024D">
        <w:rPr>
          <w:noProof w:val="0"/>
          <w:sz w:val="24"/>
          <w:szCs w:val="24"/>
        </w:rPr>
        <w:t>године</w:t>
      </w:r>
      <w:proofErr w:type="spellEnd"/>
      <w:proofErr w:type="gramEnd"/>
    </w:p>
    <w:p w:rsidR="003437B7" w:rsidRPr="0006024D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>Б е о г р а д</w:t>
      </w:r>
    </w:p>
    <w:p w:rsidR="003437B7" w:rsidRPr="0006024D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06024D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06024D" w:rsidRDefault="003437B7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ЗАПИСНИК</w:t>
      </w:r>
    </w:p>
    <w:p w:rsidR="003437B7" w:rsidRPr="0006024D" w:rsidRDefault="003437B7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sr-Cyrl-RS"/>
        </w:rPr>
        <w:t>3</w:t>
      </w:r>
      <w:r w:rsidR="00EE43EE">
        <w:rPr>
          <w:noProof w:val="0"/>
          <w:sz w:val="24"/>
          <w:szCs w:val="24"/>
          <w:lang w:val="sr-Cyrl-RS"/>
        </w:rPr>
        <w:t>9</w:t>
      </w:r>
      <w:r w:rsidRPr="0006024D">
        <w:rPr>
          <w:noProof w:val="0"/>
          <w:sz w:val="24"/>
          <w:szCs w:val="24"/>
        </w:rPr>
        <w:t>. СЕДНИЦЕ ОДБОРА</w:t>
      </w:r>
      <w:r w:rsidRPr="0006024D">
        <w:rPr>
          <w:b/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</w:rPr>
        <w:t xml:space="preserve">ЗА </w:t>
      </w:r>
      <w:r w:rsidRPr="0006024D">
        <w:rPr>
          <w:noProof w:val="0"/>
          <w:sz w:val="24"/>
          <w:szCs w:val="24"/>
          <w:lang w:val="sr-Cyrl-RS"/>
        </w:rPr>
        <w:t>ОБРАЗОВАЊЕ, НАУКУ,</w:t>
      </w:r>
    </w:p>
    <w:p w:rsidR="003437B7" w:rsidRPr="0006024D" w:rsidRDefault="003437B7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  <w:lang w:val="sr-Cyrl-RS"/>
        </w:rPr>
        <w:t>ТЕХНОЛОШКИ РАЗВОЈ И ИНФОРМАТИЧКО ДРУШТВО,</w:t>
      </w:r>
    </w:p>
    <w:p w:rsidR="003437B7" w:rsidRPr="0006024D" w:rsidRDefault="003437B7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 w:rsidRPr="0006024D">
        <w:rPr>
          <w:noProof w:val="0"/>
          <w:sz w:val="24"/>
          <w:szCs w:val="24"/>
        </w:rPr>
        <w:t>ОДРЖАНЕ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A909A0" w:rsidRPr="0006024D">
        <w:rPr>
          <w:noProof w:val="0"/>
          <w:sz w:val="24"/>
          <w:szCs w:val="24"/>
          <w:lang w:val="sr-Cyrl-RS"/>
        </w:rPr>
        <w:t>19</w:t>
      </w:r>
      <w:r w:rsidRPr="0006024D">
        <w:rPr>
          <w:noProof w:val="0"/>
          <w:sz w:val="24"/>
          <w:szCs w:val="24"/>
          <w:lang w:val="sr-Cyrl-RS"/>
        </w:rPr>
        <w:t>.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СЕПТЕМБРА</w:t>
      </w:r>
      <w:r w:rsidRPr="0006024D">
        <w:rPr>
          <w:noProof w:val="0"/>
          <w:sz w:val="24"/>
          <w:szCs w:val="24"/>
        </w:rPr>
        <w:t xml:space="preserve"> 2019. ГОДИНЕ</w:t>
      </w:r>
    </w:p>
    <w:p w:rsidR="003437B7" w:rsidRPr="0006024D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3437B7" w:rsidRPr="0006024D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3437B7" w:rsidRPr="0006024D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06024D">
        <w:rPr>
          <w:noProof w:val="0"/>
          <w:sz w:val="24"/>
          <w:szCs w:val="24"/>
        </w:rPr>
        <w:t>Седница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је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почела</w:t>
      </w:r>
      <w:proofErr w:type="spellEnd"/>
      <w:r w:rsidRPr="0006024D">
        <w:rPr>
          <w:noProof w:val="0"/>
          <w:sz w:val="24"/>
          <w:szCs w:val="24"/>
        </w:rPr>
        <w:t xml:space="preserve"> у </w:t>
      </w:r>
      <w:r w:rsidRPr="0006024D">
        <w:rPr>
          <w:noProof w:val="0"/>
          <w:sz w:val="24"/>
          <w:szCs w:val="24"/>
          <w:lang w:val="sr-Cyrl-RS"/>
        </w:rPr>
        <w:t>9</w:t>
      </w:r>
      <w:proofErr w:type="gramStart"/>
      <w:r w:rsidRPr="0006024D">
        <w:rPr>
          <w:noProof w:val="0"/>
          <w:sz w:val="24"/>
          <w:szCs w:val="24"/>
        </w:rPr>
        <w:t>,</w:t>
      </w:r>
      <w:r w:rsidR="00A909A0" w:rsidRPr="0006024D">
        <w:rPr>
          <w:noProof w:val="0"/>
          <w:sz w:val="24"/>
          <w:szCs w:val="24"/>
          <w:lang w:val="sr-Cyrl-RS"/>
        </w:rPr>
        <w:t>3</w:t>
      </w:r>
      <w:r w:rsidRPr="0006024D">
        <w:rPr>
          <w:noProof w:val="0"/>
          <w:sz w:val="24"/>
          <w:szCs w:val="24"/>
        </w:rPr>
        <w:t>0</w:t>
      </w:r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часова</w:t>
      </w:r>
      <w:proofErr w:type="spellEnd"/>
      <w:r w:rsidRPr="0006024D">
        <w:rPr>
          <w:noProof w:val="0"/>
          <w:sz w:val="24"/>
          <w:szCs w:val="24"/>
        </w:rPr>
        <w:t>.</w:t>
      </w:r>
    </w:p>
    <w:p w:rsidR="00A909A0" w:rsidRPr="0006024D" w:rsidRDefault="003437B7" w:rsidP="003437B7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 w:rsidRPr="0006024D">
        <w:rPr>
          <w:noProof w:val="0"/>
          <w:sz w:val="24"/>
          <w:szCs w:val="24"/>
        </w:rPr>
        <w:t>Седници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је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председавао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="00A909A0" w:rsidRPr="0006024D">
        <w:rPr>
          <w:noProof w:val="0"/>
          <w:sz w:val="24"/>
          <w:szCs w:val="24"/>
          <w:lang w:val="sr-Cyrl-RS"/>
        </w:rPr>
        <w:t>председник Одбора Муамер Зукорлић.</w:t>
      </w:r>
      <w:proofErr w:type="gramEnd"/>
    </w:p>
    <w:p w:rsidR="001B5086" w:rsidRPr="0006024D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06024D">
        <w:rPr>
          <w:noProof w:val="0"/>
          <w:sz w:val="24"/>
          <w:szCs w:val="24"/>
        </w:rPr>
        <w:t>Седници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су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присуствовали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чланови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</w:rPr>
        <w:t xml:space="preserve">: </w:t>
      </w:r>
      <w:r w:rsidR="00A909A0" w:rsidRPr="0006024D">
        <w:rPr>
          <w:noProof w:val="0"/>
          <w:sz w:val="24"/>
          <w:szCs w:val="24"/>
          <w:lang w:val="sr-Cyrl-RS"/>
        </w:rPr>
        <w:t xml:space="preserve">проф. </w:t>
      </w:r>
      <w:proofErr w:type="spellStart"/>
      <w:proofErr w:type="gramStart"/>
      <w:r w:rsidR="00A909A0" w:rsidRPr="0006024D">
        <w:rPr>
          <w:noProof w:val="0"/>
          <w:sz w:val="24"/>
          <w:szCs w:val="24"/>
        </w:rPr>
        <w:t>др</w:t>
      </w:r>
      <w:proofErr w:type="spellEnd"/>
      <w:proofErr w:type="gramEnd"/>
      <w:r w:rsidR="00A909A0" w:rsidRPr="0006024D">
        <w:rPr>
          <w:noProof w:val="0"/>
          <w:sz w:val="24"/>
          <w:szCs w:val="24"/>
        </w:rPr>
        <w:t xml:space="preserve"> </w:t>
      </w:r>
      <w:r w:rsidR="00A909A0" w:rsidRPr="0006024D">
        <w:rPr>
          <w:noProof w:val="0"/>
          <w:sz w:val="24"/>
          <w:szCs w:val="24"/>
          <w:lang w:val="sr-Cyrl-RS"/>
        </w:rPr>
        <w:t>Љубиша Стојмировић,</w:t>
      </w:r>
      <w:r w:rsidR="00A909A0"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проф</w:t>
      </w:r>
      <w:proofErr w:type="spellEnd"/>
      <w:r w:rsidRPr="0006024D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Pr="0006024D">
        <w:rPr>
          <w:noProof w:val="0"/>
          <w:sz w:val="24"/>
          <w:szCs w:val="24"/>
        </w:rPr>
        <w:t>др</w:t>
      </w:r>
      <w:proofErr w:type="spellEnd"/>
      <w:proofErr w:type="gramEnd"/>
      <w:r w:rsidRPr="0006024D">
        <w:rPr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 xml:space="preserve">Марко Атлагић, Наташа </w:t>
      </w:r>
      <w:r w:rsidR="00E370CA" w:rsidRPr="0006024D">
        <w:rPr>
          <w:noProof w:val="0"/>
          <w:sz w:val="24"/>
          <w:szCs w:val="24"/>
          <w:lang w:val="sr-Cyrl-RS"/>
        </w:rPr>
        <w:t xml:space="preserve">Ст. </w:t>
      </w:r>
      <w:r w:rsidRPr="0006024D">
        <w:rPr>
          <w:noProof w:val="0"/>
          <w:sz w:val="24"/>
          <w:szCs w:val="24"/>
          <w:lang w:val="sr-Cyrl-RS"/>
        </w:rPr>
        <w:t>Јовановић, Милетић Михајловић</w:t>
      </w:r>
      <w:r w:rsidR="0094592D" w:rsidRPr="0006024D">
        <w:rPr>
          <w:noProof w:val="0"/>
          <w:sz w:val="24"/>
          <w:szCs w:val="24"/>
          <w:lang w:val="sr-Cyrl-RS"/>
        </w:rPr>
        <w:t>,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94592D" w:rsidRPr="0006024D">
        <w:rPr>
          <w:noProof w:val="0"/>
          <w:sz w:val="24"/>
          <w:szCs w:val="24"/>
          <w:lang w:val="sr-Cyrl-RS"/>
        </w:rPr>
        <w:t>Фатмир Хасани</w:t>
      </w:r>
      <w:r w:rsidR="00A909A0" w:rsidRPr="0006024D">
        <w:rPr>
          <w:noProof w:val="0"/>
          <w:sz w:val="24"/>
          <w:szCs w:val="24"/>
          <w:lang w:val="sr-Cyrl-RS"/>
        </w:rPr>
        <w:t>, Олена Папуга,</w:t>
      </w:r>
      <w:r w:rsidR="0094592D" w:rsidRPr="0006024D">
        <w:rPr>
          <w:noProof w:val="0"/>
          <w:sz w:val="24"/>
          <w:szCs w:val="24"/>
          <w:lang w:val="sr-Cyrl-RS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A909A0" w:rsidRPr="0006024D">
        <w:rPr>
          <w:noProof w:val="0"/>
          <w:sz w:val="24"/>
          <w:szCs w:val="24"/>
          <w:lang w:val="sr-Cyrl-RS"/>
        </w:rPr>
        <w:t>доц. др Михаило Јокић, мр Ђорђе Косанић, Дубравко Бојић и проф. др Милан Кнежевић.</w:t>
      </w:r>
    </w:p>
    <w:p w:rsidR="00023CB8" w:rsidRPr="0006024D" w:rsidRDefault="003437B7" w:rsidP="0094592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06024D">
        <w:rPr>
          <w:noProof w:val="0"/>
          <w:sz w:val="24"/>
          <w:szCs w:val="24"/>
        </w:rPr>
        <w:t>Седници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  <w:lang w:val="sr-Cyrl-RS"/>
        </w:rPr>
        <w:t xml:space="preserve"> </w:t>
      </w:r>
      <w:r w:rsidR="00E370CA" w:rsidRPr="0006024D">
        <w:rPr>
          <w:noProof w:val="0"/>
          <w:sz w:val="24"/>
          <w:szCs w:val="24"/>
          <w:lang w:val="sr-Cyrl-RS"/>
        </w:rPr>
        <w:t xml:space="preserve">су </w:t>
      </w:r>
      <w:proofErr w:type="spellStart"/>
      <w:r w:rsidRPr="0006024D">
        <w:rPr>
          <w:noProof w:val="0"/>
          <w:sz w:val="24"/>
          <w:szCs w:val="24"/>
        </w:rPr>
        <w:t>присуствовал</w:t>
      </w:r>
      <w:proofErr w:type="spellEnd"/>
      <w:r w:rsidRPr="0006024D">
        <w:rPr>
          <w:noProof w:val="0"/>
          <w:sz w:val="24"/>
          <w:szCs w:val="24"/>
          <w:lang w:val="sr-Cyrl-RS"/>
        </w:rPr>
        <w:t>и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замениц</w:t>
      </w:r>
      <w:proofErr w:type="spellEnd"/>
      <w:r w:rsidRPr="0006024D">
        <w:rPr>
          <w:noProof w:val="0"/>
          <w:sz w:val="24"/>
          <w:szCs w:val="24"/>
          <w:lang w:val="sr-Cyrl-RS"/>
        </w:rPr>
        <w:t>и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одсутн</w:t>
      </w:r>
      <w:proofErr w:type="spellEnd"/>
      <w:r w:rsidRPr="0006024D">
        <w:rPr>
          <w:noProof w:val="0"/>
          <w:sz w:val="24"/>
          <w:szCs w:val="24"/>
          <w:lang w:val="sr-Cyrl-RS"/>
        </w:rPr>
        <w:t>их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члан</w:t>
      </w:r>
      <w:proofErr w:type="spellEnd"/>
      <w:r w:rsidRPr="0006024D">
        <w:rPr>
          <w:noProof w:val="0"/>
          <w:sz w:val="24"/>
          <w:szCs w:val="24"/>
          <w:lang w:val="sr-Cyrl-RS"/>
        </w:rPr>
        <w:t>ов</w:t>
      </w:r>
      <w:r w:rsidRPr="0006024D">
        <w:rPr>
          <w:noProof w:val="0"/>
          <w:sz w:val="24"/>
          <w:szCs w:val="24"/>
        </w:rPr>
        <w:t xml:space="preserve">а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  <w:lang w:val="sr-Cyrl-RS"/>
        </w:rPr>
        <w:t xml:space="preserve">: </w:t>
      </w:r>
      <w:r w:rsidR="0094592D" w:rsidRPr="0006024D">
        <w:rPr>
          <w:noProof w:val="0"/>
          <w:sz w:val="24"/>
          <w:szCs w:val="24"/>
          <w:lang w:val="sr-Cyrl-RS"/>
        </w:rPr>
        <w:t>Андријана Аврамов</w:t>
      </w:r>
      <w:r w:rsidRPr="0006024D">
        <w:rPr>
          <w:noProof w:val="0"/>
          <w:sz w:val="24"/>
          <w:szCs w:val="24"/>
        </w:rPr>
        <w:t xml:space="preserve"> (</w:t>
      </w:r>
      <w:r w:rsidR="00023CB8" w:rsidRPr="0006024D">
        <w:rPr>
          <w:noProof w:val="0"/>
          <w:sz w:val="24"/>
          <w:szCs w:val="24"/>
          <w:lang w:val="sr-Cyrl-RS"/>
        </w:rPr>
        <w:t>др Владимир Орлић</w:t>
      </w:r>
      <w:r w:rsidRPr="0006024D">
        <w:rPr>
          <w:noProof w:val="0"/>
          <w:sz w:val="24"/>
          <w:szCs w:val="24"/>
        </w:rPr>
        <w:t>)</w:t>
      </w:r>
      <w:r w:rsidR="00023CB8" w:rsidRPr="0006024D">
        <w:rPr>
          <w:noProof w:val="0"/>
          <w:sz w:val="24"/>
          <w:szCs w:val="24"/>
          <w:lang w:val="sr-Cyrl-RS"/>
        </w:rPr>
        <w:t xml:space="preserve"> </w:t>
      </w:r>
      <w:r w:rsidR="00E370CA" w:rsidRPr="0006024D">
        <w:rPr>
          <w:noProof w:val="0"/>
          <w:sz w:val="24"/>
          <w:szCs w:val="24"/>
          <w:lang w:val="sr-Cyrl-RS"/>
        </w:rPr>
        <w:t>и др Предраг Јеленковић (Милена Бићанин).</w:t>
      </w:r>
      <w:r w:rsidRPr="0006024D">
        <w:rPr>
          <w:noProof w:val="0"/>
          <w:sz w:val="24"/>
          <w:szCs w:val="24"/>
          <w:lang w:val="sr-Cyrl-RS"/>
        </w:rPr>
        <w:t xml:space="preserve"> </w:t>
      </w:r>
    </w:p>
    <w:p w:rsidR="003437B7" w:rsidRPr="0006024D" w:rsidRDefault="003437B7" w:rsidP="00E370C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06024D">
        <w:rPr>
          <w:noProof w:val="0"/>
          <w:sz w:val="24"/>
          <w:szCs w:val="24"/>
        </w:rPr>
        <w:t>Седници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нису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присуствовали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чланови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</w:rPr>
        <w:t>: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 xml:space="preserve">др Жарко Кораћ, </w:t>
      </w:r>
      <w:r w:rsidR="00A909A0" w:rsidRPr="0006024D">
        <w:rPr>
          <w:noProof w:val="0"/>
          <w:sz w:val="24"/>
          <w:szCs w:val="24"/>
          <w:lang w:val="sr-Cyrl-RS"/>
        </w:rPr>
        <w:t>д</w:t>
      </w:r>
      <w:r w:rsidRPr="0006024D">
        <w:rPr>
          <w:noProof w:val="0"/>
          <w:sz w:val="24"/>
          <w:szCs w:val="24"/>
          <w:lang w:val="sr-Cyrl-RS"/>
        </w:rPr>
        <w:t>р Александра Јерков</w:t>
      </w:r>
      <w:r w:rsidR="00A909A0" w:rsidRPr="0006024D">
        <w:rPr>
          <w:noProof w:val="0"/>
          <w:sz w:val="24"/>
          <w:szCs w:val="24"/>
          <w:lang w:val="sr-Cyrl-RS"/>
        </w:rPr>
        <w:t>, др Жарко Обрадовић и</w:t>
      </w:r>
      <w:r w:rsidR="00E370CA" w:rsidRPr="0006024D">
        <w:rPr>
          <w:noProof w:val="0"/>
          <w:sz w:val="24"/>
          <w:szCs w:val="24"/>
          <w:lang w:val="sr-Cyrl-RS"/>
        </w:rPr>
        <w:t xml:space="preserve"> Љупка Михајловска, </w:t>
      </w:r>
      <w:proofErr w:type="spellStart"/>
      <w:r w:rsidRPr="0006024D">
        <w:rPr>
          <w:noProof w:val="0"/>
          <w:sz w:val="24"/>
          <w:szCs w:val="24"/>
        </w:rPr>
        <w:t>као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ни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њихови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заменици</w:t>
      </w:r>
      <w:proofErr w:type="spellEnd"/>
      <w:r w:rsidRPr="0006024D">
        <w:rPr>
          <w:noProof w:val="0"/>
          <w:sz w:val="24"/>
          <w:szCs w:val="24"/>
        </w:rPr>
        <w:t>.</w:t>
      </w:r>
    </w:p>
    <w:p w:rsidR="003437B7" w:rsidRPr="0006024D" w:rsidRDefault="003437B7" w:rsidP="0094592D">
      <w:pPr>
        <w:widowControl/>
        <w:tabs>
          <w:tab w:val="left" w:pos="720"/>
        </w:tabs>
        <w:ind w:firstLine="720"/>
        <w:rPr>
          <w:color w:val="000000"/>
          <w:sz w:val="24"/>
          <w:szCs w:val="24"/>
          <w:lang w:val="sr-Cyrl-RS"/>
        </w:rPr>
      </w:pPr>
      <w:r w:rsidRPr="0006024D">
        <w:rPr>
          <w:sz w:val="24"/>
          <w:szCs w:val="24"/>
        </w:rPr>
        <w:t xml:space="preserve">      Седници су присуствовали из Министарства просвете, науке и технолошког развоја: министар Младен Шарчевић, </w:t>
      </w:r>
      <w:r w:rsidR="00A909A0" w:rsidRPr="0006024D">
        <w:rPr>
          <w:color w:val="000000"/>
          <w:sz w:val="24"/>
          <w:szCs w:val="24"/>
        </w:rPr>
        <w:t>помоћник министра за високо образовање</w:t>
      </w:r>
      <w:r w:rsidR="00A909A0" w:rsidRPr="0006024D">
        <w:rPr>
          <w:color w:val="000000"/>
          <w:sz w:val="24"/>
          <w:szCs w:val="24"/>
          <w:lang w:val="sr-Cyrl-RS"/>
        </w:rPr>
        <w:t xml:space="preserve"> доц. др</w:t>
      </w:r>
      <w:r w:rsidR="00A909A0" w:rsidRPr="0006024D">
        <w:rPr>
          <w:color w:val="000000"/>
          <w:sz w:val="24"/>
          <w:szCs w:val="24"/>
        </w:rPr>
        <w:t xml:space="preserve"> Бојан Тубић</w:t>
      </w:r>
      <w:r w:rsidR="00A909A0" w:rsidRPr="0006024D">
        <w:rPr>
          <w:color w:val="000000"/>
          <w:sz w:val="24"/>
          <w:szCs w:val="24"/>
          <w:lang w:val="sr-Cyrl-RS"/>
        </w:rPr>
        <w:t xml:space="preserve"> </w:t>
      </w:r>
      <w:r w:rsidR="00A909A0" w:rsidRPr="0006024D">
        <w:rPr>
          <w:sz w:val="24"/>
          <w:szCs w:val="24"/>
          <w:lang w:val="sr-Cyrl-RS"/>
        </w:rPr>
        <w:t xml:space="preserve">и </w:t>
      </w:r>
      <w:r w:rsidRPr="0006024D">
        <w:rPr>
          <w:color w:val="000000"/>
          <w:sz w:val="24"/>
          <w:szCs w:val="24"/>
        </w:rPr>
        <w:t>Владимир Бојковић</w:t>
      </w:r>
      <w:r w:rsidR="00A909A0" w:rsidRPr="0006024D">
        <w:rPr>
          <w:color w:val="000000"/>
          <w:sz w:val="24"/>
          <w:szCs w:val="24"/>
          <w:lang w:val="sr-Cyrl-RS"/>
        </w:rPr>
        <w:t>.</w:t>
      </w:r>
      <w:r w:rsidR="00A909A0" w:rsidRPr="0006024D">
        <w:rPr>
          <w:color w:val="000000"/>
          <w:sz w:val="24"/>
          <w:szCs w:val="24"/>
        </w:rPr>
        <w:t xml:space="preserve"> </w:t>
      </w:r>
    </w:p>
    <w:p w:rsidR="00C80178" w:rsidRPr="0006024D" w:rsidRDefault="00CA2A62" w:rsidP="00CA2A62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12646B" w:rsidRPr="0006024D" w:rsidRDefault="00C80178" w:rsidP="00A909A0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3437B7" w:rsidRPr="0006024D" w:rsidRDefault="003437B7" w:rsidP="003437B7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06024D">
        <w:rPr>
          <w:color w:val="000000"/>
          <w:sz w:val="24"/>
          <w:szCs w:val="24"/>
        </w:rPr>
        <w:tab/>
      </w:r>
      <w:proofErr w:type="spellStart"/>
      <w:r w:rsidRPr="0006024D">
        <w:rPr>
          <w:noProof w:val="0"/>
          <w:sz w:val="24"/>
          <w:szCs w:val="24"/>
        </w:rPr>
        <w:t>На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предлог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председника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</w:rPr>
        <w:t xml:space="preserve">, </w:t>
      </w:r>
      <w:proofErr w:type="spellStart"/>
      <w:r w:rsidRPr="0006024D">
        <w:rPr>
          <w:noProof w:val="0"/>
          <w:sz w:val="24"/>
          <w:szCs w:val="24"/>
        </w:rPr>
        <w:t>једногласно</w:t>
      </w:r>
      <w:proofErr w:type="spellEnd"/>
      <w:r w:rsidRPr="0006024D">
        <w:rPr>
          <w:noProof w:val="0"/>
          <w:sz w:val="24"/>
          <w:szCs w:val="24"/>
        </w:rPr>
        <w:t xml:space="preserve">, </w:t>
      </w:r>
      <w:proofErr w:type="spellStart"/>
      <w:r w:rsidRPr="0006024D">
        <w:rPr>
          <w:noProof w:val="0"/>
          <w:sz w:val="24"/>
          <w:szCs w:val="24"/>
        </w:rPr>
        <w:t>усвојен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је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следећи</w:t>
      </w:r>
      <w:proofErr w:type="spellEnd"/>
      <w:r w:rsidRPr="0006024D">
        <w:rPr>
          <w:noProof w:val="0"/>
          <w:sz w:val="24"/>
          <w:szCs w:val="24"/>
        </w:rPr>
        <w:t>:</w:t>
      </w:r>
    </w:p>
    <w:p w:rsidR="003437B7" w:rsidRPr="0006024D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3437B7" w:rsidRPr="0006024D" w:rsidRDefault="003437B7" w:rsidP="003437B7">
      <w:pPr>
        <w:jc w:val="center"/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Дневни ред:</w:t>
      </w:r>
    </w:p>
    <w:p w:rsidR="003437B7" w:rsidRPr="0006024D" w:rsidRDefault="003437B7" w:rsidP="003437B7">
      <w:pPr>
        <w:rPr>
          <w:sz w:val="24"/>
          <w:szCs w:val="24"/>
        </w:rPr>
      </w:pPr>
    </w:p>
    <w:p w:rsidR="003437B7" w:rsidRPr="0006024D" w:rsidRDefault="003437B7" w:rsidP="003437B7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Style w:val="colornavy1"/>
          <w:b w:val="0"/>
          <w:color w:val="auto"/>
          <w:u w:val="none"/>
        </w:rPr>
      </w:pPr>
      <w:r w:rsidRPr="0006024D">
        <w:rPr>
          <w:rStyle w:val="colornavy"/>
          <w:b w:val="0"/>
          <w:bCs/>
          <w:u w:val="none"/>
          <w:lang w:val="sr-Cyrl-RS"/>
        </w:rPr>
        <w:t xml:space="preserve">Разматрање Предлога закона о </w:t>
      </w:r>
      <w:r w:rsidR="00AD5F6B" w:rsidRPr="0006024D">
        <w:rPr>
          <w:rStyle w:val="colornavy"/>
          <w:b w:val="0"/>
          <w:bCs/>
          <w:u w:val="none"/>
          <w:lang w:val="sr-Cyrl-RS"/>
        </w:rPr>
        <w:t xml:space="preserve">изменама Закона о високом образовању, </w:t>
      </w:r>
      <w:r w:rsidRPr="0006024D">
        <w:rPr>
          <w:rStyle w:val="colornavy"/>
          <w:b w:val="0"/>
          <w:u w:val="none"/>
          <w:lang w:val="sr-Cyrl-RS"/>
        </w:rPr>
        <w:t xml:space="preserve">који је поднела Влада (број </w:t>
      </w:r>
      <w:r w:rsidRPr="0006024D">
        <w:rPr>
          <w:rStyle w:val="colornavy"/>
          <w:b w:val="0"/>
          <w:u w:val="none"/>
        </w:rPr>
        <w:t>612</w:t>
      </w:r>
      <w:r w:rsidRPr="0006024D">
        <w:rPr>
          <w:rStyle w:val="colornavy"/>
          <w:b w:val="0"/>
          <w:u w:val="none"/>
          <w:lang w:val="sr-Cyrl-RS"/>
        </w:rPr>
        <w:t>-1870/19 од</w:t>
      </w:r>
      <w:r w:rsidRPr="0006024D">
        <w:rPr>
          <w:rStyle w:val="colornavy"/>
          <w:b w:val="0"/>
          <w:u w:val="none"/>
        </w:rPr>
        <w:t xml:space="preserve"> 13</w:t>
      </w:r>
      <w:r w:rsidRPr="0006024D">
        <w:rPr>
          <w:rStyle w:val="colornavy"/>
          <w:b w:val="0"/>
          <w:u w:val="none"/>
          <w:lang w:val="sr-Cyrl-RS"/>
        </w:rPr>
        <w:t xml:space="preserve">. јуна 2019. године), </w:t>
      </w:r>
      <w:r w:rsidRPr="0006024D">
        <w:rPr>
          <w:rStyle w:val="colornavy1"/>
          <w:color w:val="auto"/>
          <w:u w:val="none"/>
          <w:lang w:val="sr-Cyrl-RS"/>
        </w:rPr>
        <w:t xml:space="preserve">у </w:t>
      </w:r>
      <w:r w:rsidR="00ED1501" w:rsidRPr="0006024D">
        <w:rPr>
          <w:rStyle w:val="colornavy1"/>
          <w:color w:val="auto"/>
          <w:u w:val="none"/>
          <w:lang w:val="sr-Cyrl-RS"/>
        </w:rPr>
        <w:t>појединостима</w:t>
      </w:r>
      <w:r w:rsidRPr="0006024D">
        <w:rPr>
          <w:rStyle w:val="colornavy1"/>
          <w:b w:val="0"/>
          <w:color w:val="auto"/>
          <w:u w:val="none"/>
          <w:lang w:val="sr-Cyrl-RS"/>
        </w:rPr>
        <w:t>;</w:t>
      </w:r>
    </w:p>
    <w:p w:rsidR="00BE30F7" w:rsidRPr="0006024D" w:rsidRDefault="003437B7" w:rsidP="003437B7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AD5F6B" w:rsidRPr="0006024D" w:rsidRDefault="00803615" w:rsidP="00803615">
      <w:pPr>
        <w:pStyle w:val="ListParagraph"/>
        <w:ind w:left="0" w:firstLine="720"/>
        <w:jc w:val="both"/>
        <w:rPr>
          <w:u w:val="none"/>
          <w:lang w:val="sr-Cyrl-RS"/>
        </w:rPr>
      </w:pPr>
      <w:r w:rsidRPr="0006024D">
        <w:rPr>
          <w:u w:val="none"/>
          <w:lang w:val="sr-Cyrl-RS"/>
        </w:rPr>
        <w:t>Пре преласка на разматрање утврђеног дневног реда, Одбор је</w:t>
      </w:r>
      <w:r w:rsidR="00AD5F6B" w:rsidRPr="0006024D">
        <w:rPr>
          <w:u w:val="none"/>
          <w:lang w:val="sr-Cyrl-RS"/>
        </w:rPr>
        <w:t xml:space="preserve"> усвојио записнике 36, 37. и 38. седнице.</w:t>
      </w:r>
    </w:p>
    <w:p w:rsidR="00AD5F6B" w:rsidRPr="0006024D" w:rsidRDefault="00AD5F6B" w:rsidP="00803615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6F5762" w:rsidRPr="0006024D" w:rsidRDefault="0094161A" w:rsidP="00726014">
      <w:pPr>
        <w:tabs>
          <w:tab w:val="left" w:pos="709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ru-RU"/>
        </w:rPr>
        <w:tab/>
      </w:r>
      <w:r w:rsidRPr="0006024D">
        <w:rPr>
          <w:noProof w:val="0"/>
          <w:sz w:val="24"/>
          <w:szCs w:val="24"/>
          <w:u w:val="single"/>
          <w:lang w:val="ru-RU"/>
        </w:rPr>
        <w:t>Прва тачка дневног реда</w:t>
      </w:r>
      <w:r w:rsidRPr="0006024D">
        <w:rPr>
          <w:noProof w:val="0"/>
          <w:sz w:val="24"/>
          <w:szCs w:val="24"/>
          <w:lang w:val="ru-RU"/>
        </w:rPr>
        <w:t xml:space="preserve"> –</w:t>
      </w:r>
      <w:r w:rsidRPr="0006024D">
        <w:rPr>
          <w:sz w:val="24"/>
          <w:szCs w:val="24"/>
          <w:lang w:val="ru-RU"/>
        </w:rPr>
        <w:t xml:space="preserve"> </w:t>
      </w:r>
      <w:r w:rsidRPr="0006024D">
        <w:rPr>
          <w:rStyle w:val="colornavy"/>
          <w:b/>
          <w:bCs/>
          <w:sz w:val="24"/>
          <w:szCs w:val="24"/>
          <w:lang w:val="sr-Cyrl-RS"/>
        </w:rPr>
        <w:t xml:space="preserve">Разматрање Предлога закона о </w:t>
      </w:r>
      <w:r w:rsidR="00AD5F6B" w:rsidRPr="0006024D">
        <w:rPr>
          <w:rStyle w:val="colornavy"/>
          <w:b/>
          <w:bCs/>
          <w:sz w:val="24"/>
          <w:szCs w:val="24"/>
          <w:lang w:val="sr-Cyrl-RS"/>
        </w:rPr>
        <w:t>изменама Закона о високом образовању,</w:t>
      </w:r>
      <w:r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Pr="0006024D">
        <w:rPr>
          <w:rStyle w:val="colornavy"/>
          <w:b/>
          <w:sz w:val="24"/>
          <w:szCs w:val="24"/>
          <w:lang w:val="sr-Cyrl-RS"/>
        </w:rPr>
        <w:t xml:space="preserve">који је поднела Влада, </w:t>
      </w:r>
      <w:r w:rsidRPr="0006024D">
        <w:rPr>
          <w:rStyle w:val="colornavy1"/>
          <w:b/>
          <w:color w:val="auto"/>
          <w:sz w:val="24"/>
          <w:szCs w:val="24"/>
          <w:lang w:val="sr-Cyrl-RS"/>
        </w:rPr>
        <w:t>у појединостима</w:t>
      </w:r>
    </w:p>
    <w:p w:rsidR="004C45C0" w:rsidRPr="0006024D" w:rsidRDefault="004C45C0" w:rsidP="00726014">
      <w:pPr>
        <w:tabs>
          <w:tab w:val="left" w:pos="709"/>
        </w:tabs>
        <w:rPr>
          <w:b/>
          <w:color w:val="000000"/>
          <w:sz w:val="24"/>
          <w:szCs w:val="24"/>
          <w:lang w:val="sr-Cyrl-RS"/>
        </w:rPr>
      </w:pPr>
    </w:p>
    <w:p w:rsidR="00AD5F6B" w:rsidRPr="0006024D" w:rsidRDefault="00AD5F6B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>П</w:t>
      </w:r>
      <w:proofErr w:type="spellStart"/>
      <w:r w:rsidR="00CA162C" w:rsidRPr="0006024D">
        <w:rPr>
          <w:b w:val="0"/>
          <w:color w:val="000000"/>
          <w:u w:val="none"/>
        </w:rPr>
        <w:t>редседник</w:t>
      </w:r>
      <w:proofErr w:type="spellEnd"/>
      <w:r w:rsidR="00CA162C" w:rsidRPr="0006024D">
        <w:rPr>
          <w:b w:val="0"/>
          <w:color w:val="000000"/>
          <w:u w:val="none"/>
        </w:rPr>
        <w:t xml:space="preserve"> </w:t>
      </w:r>
      <w:proofErr w:type="spellStart"/>
      <w:r w:rsidR="00CA162C" w:rsidRPr="0006024D">
        <w:rPr>
          <w:b w:val="0"/>
          <w:color w:val="000000"/>
          <w:u w:val="none"/>
        </w:rPr>
        <w:t>Одбора</w:t>
      </w:r>
      <w:proofErr w:type="spellEnd"/>
      <w:r w:rsidR="006F5762" w:rsidRPr="0006024D">
        <w:rPr>
          <w:b w:val="0"/>
          <w:color w:val="000000"/>
          <w:u w:val="none"/>
          <w:lang w:val="sr-Cyrl-RS"/>
        </w:rPr>
        <w:t xml:space="preserve"> </w:t>
      </w:r>
      <w:r w:rsidRPr="0006024D">
        <w:rPr>
          <w:b w:val="0"/>
          <w:color w:val="000000"/>
          <w:u w:val="none"/>
          <w:lang w:val="sr-Cyrl-RS"/>
        </w:rPr>
        <w:t xml:space="preserve">Муамер Зукорлић </w:t>
      </w:r>
      <w:r w:rsidR="00726014" w:rsidRPr="0006024D">
        <w:rPr>
          <w:b w:val="0"/>
          <w:u w:val="none"/>
          <w:lang w:val="sr-Cyrl-RS"/>
        </w:rPr>
        <w:t xml:space="preserve">је </w:t>
      </w:r>
      <w:proofErr w:type="spellStart"/>
      <w:r w:rsidR="00CA162C" w:rsidRPr="0006024D">
        <w:rPr>
          <w:b w:val="0"/>
          <w:u w:val="none"/>
        </w:rPr>
        <w:t>обавестио</w:t>
      </w:r>
      <w:proofErr w:type="spellEnd"/>
      <w:r w:rsidR="00726014" w:rsidRPr="0006024D">
        <w:rPr>
          <w:b w:val="0"/>
          <w:u w:val="none"/>
          <w:lang w:val="sr-Cyrl-RS"/>
        </w:rPr>
        <w:t xml:space="preserve"> </w:t>
      </w:r>
      <w:r w:rsidR="00CA162C" w:rsidRPr="0006024D">
        <w:rPr>
          <w:b w:val="0"/>
          <w:u w:val="none"/>
        </w:rPr>
        <w:t xml:space="preserve"> </w:t>
      </w:r>
      <w:proofErr w:type="spellStart"/>
      <w:r w:rsidR="00CA162C" w:rsidRPr="0006024D">
        <w:rPr>
          <w:b w:val="0"/>
          <w:u w:val="none"/>
        </w:rPr>
        <w:t>Одбор</w:t>
      </w:r>
      <w:proofErr w:type="spellEnd"/>
      <w:r w:rsidR="00CA162C" w:rsidRPr="0006024D">
        <w:rPr>
          <w:b w:val="0"/>
          <w:u w:val="none"/>
        </w:rPr>
        <w:t xml:space="preserve"> </w:t>
      </w:r>
      <w:proofErr w:type="spellStart"/>
      <w:r w:rsidR="00CA162C" w:rsidRPr="0006024D">
        <w:rPr>
          <w:b w:val="0"/>
          <w:u w:val="none"/>
        </w:rPr>
        <w:t>да</w:t>
      </w:r>
      <w:proofErr w:type="spellEnd"/>
      <w:r w:rsidR="00CA162C" w:rsidRPr="0006024D">
        <w:rPr>
          <w:b w:val="0"/>
          <w:u w:val="none"/>
        </w:rPr>
        <w:t xml:space="preserve"> </w:t>
      </w:r>
      <w:proofErr w:type="spellStart"/>
      <w:r w:rsidR="00CA162C" w:rsidRPr="0006024D">
        <w:rPr>
          <w:b w:val="0"/>
          <w:u w:val="none"/>
        </w:rPr>
        <w:t>је</w:t>
      </w:r>
      <w:proofErr w:type="spellEnd"/>
      <w:r w:rsidR="00CA162C" w:rsidRPr="0006024D">
        <w:rPr>
          <w:b w:val="0"/>
          <w:u w:val="none"/>
        </w:rPr>
        <w:t xml:space="preserve"> </w:t>
      </w:r>
      <w:r w:rsidR="006F5762" w:rsidRPr="0006024D">
        <w:rPr>
          <w:b w:val="0"/>
          <w:u w:val="none"/>
          <w:lang w:val="sr-Cyrl-RS"/>
        </w:rPr>
        <w:t xml:space="preserve">на овај предлог закона </w:t>
      </w:r>
      <w:proofErr w:type="spellStart"/>
      <w:r w:rsidR="00CA162C" w:rsidRPr="0006024D">
        <w:rPr>
          <w:b w:val="0"/>
          <w:u w:val="none"/>
        </w:rPr>
        <w:t>поднето</w:t>
      </w:r>
      <w:proofErr w:type="spellEnd"/>
      <w:r w:rsidR="00CA162C" w:rsidRPr="0006024D">
        <w:rPr>
          <w:b w:val="0"/>
          <w:u w:val="none"/>
        </w:rPr>
        <w:t xml:space="preserve"> </w:t>
      </w:r>
      <w:r w:rsidRPr="0006024D">
        <w:rPr>
          <w:b w:val="0"/>
          <w:u w:val="none"/>
          <w:lang w:val="sr-Cyrl-RS"/>
        </w:rPr>
        <w:t>шест</w:t>
      </w:r>
      <w:r w:rsidR="00CA162C" w:rsidRPr="0006024D">
        <w:rPr>
          <w:b w:val="0"/>
          <w:u w:val="none"/>
        </w:rPr>
        <w:t xml:space="preserve"> </w:t>
      </w:r>
      <w:proofErr w:type="spellStart"/>
      <w:r w:rsidR="00CA162C" w:rsidRPr="0006024D">
        <w:rPr>
          <w:b w:val="0"/>
          <w:u w:val="none"/>
        </w:rPr>
        <w:t>амандмана</w:t>
      </w:r>
      <w:proofErr w:type="spellEnd"/>
      <w:r w:rsidR="00CA162C" w:rsidRPr="0006024D">
        <w:rPr>
          <w:b w:val="0"/>
          <w:u w:val="none"/>
        </w:rPr>
        <w:t xml:space="preserve">, </w:t>
      </w:r>
      <w:r w:rsidRPr="0006024D">
        <w:rPr>
          <w:b w:val="0"/>
          <w:u w:val="none"/>
          <w:lang w:val="sr-Cyrl-RS"/>
        </w:rPr>
        <w:t>а затим дао реч министру.</w:t>
      </w:r>
    </w:p>
    <w:p w:rsidR="00664476" w:rsidRPr="0006024D" w:rsidRDefault="005954BE" w:rsidP="00807383">
      <w:pPr>
        <w:pStyle w:val="ListParagraph"/>
        <w:ind w:left="0" w:firstLine="720"/>
        <w:jc w:val="both"/>
        <w:rPr>
          <w:b w:val="0"/>
          <w:u w:val="none"/>
        </w:rPr>
      </w:pPr>
      <w:r w:rsidRPr="0006024D">
        <w:rPr>
          <w:b w:val="0"/>
          <w:u w:val="none"/>
          <w:lang w:val="sr-Cyrl-RS"/>
        </w:rPr>
        <w:t>Министар Шарчевић је, с</w:t>
      </w:r>
      <w:r w:rsidR="00664476" w:rsidRPr="0006024D">
        <w:rPr>
          <w:b w:val="0"/>
          <w:u w:val="none"/>
          <w:lang w:val="sr-Cyrl-RS"/>
        </w:rPr>
        <w:t xml:space="preserve"> обзиром на то да мишљење Владе није било достављено у писаном облику у време почетка седнице, </w:t>
      </w:r>
      <w:r w:rsidR="00AD5F6B" w:rsidRPr="0006024D">
        <w:rPr>
          <w:b w:val="0"/>
          <w:u w:val="none"/>
          <w:lang w:val="sr-Cyrl-RS"/>
        </w:rPr>
        <w:t xml:space="preserve">обавестио Одбор да </w:t>
      </w:r>
      <w:r w:rsidR="00664476" w:rsidRPr="0006024D">
        <w:rPr>
          <w:b w:val="0"/>
          <w:u w:val="none"/>
          <w:lang w:val="sr-Cyrl-RS"/>
        </w:rPr>
        <w:t>је Влада предложила</w:t>
      </w:r>
      <w:r w:rsidR="00AD5F6B" w:rsidRPr="0006024D">
        <w:rPr>
          <w:b w:val="0"/>
          <w:u w:val="none"/>
          <w:lang w:val="sr-Cyrl-RS"/>
        </w:rPr>
        <w:t xml:space="preserve"> Народној скупштини да одбије </w:t>
      </w:r>
      <w:r w:rsidR="00664476" w:rsidRPr="0006024D">
        <w:rPr>
          <w:b w:val="0"/>
          <w:u w:val="none"/>
          <w:lang w:val="sr-Cyrl-RS"/>
        </w:rPr>
        <w:t xml:space="preserve">свих </w:t>
      </w:r>
      <w:r w:rsidR="00AD5F6B" w:rsidRPr="0006024D">
        <w:rPr>
          <w:b w:val="0"/>
          <w:u w:val="none"/>
          <w:lang w:val="sr-Cyrl-RS"/>
        </w:rPr>
        <w:t>шест амандмана</w:t>
      </w:r>
      <w:r w:rsidR="00664476" w:rsidRPr="0006024D">
        <w:rPr>
          <w:b w:val="0"/>
          <w:u w:val="none"/>
          <w:lang w:val="sr-Cyrl-RS"/>
        </w:rPr>
        <w:t xml:space="preserve">. </w:t>
      </w:r>
    </w:p>
    <w:p w:rsidR="00410DD6" w:rsidRPr="0006024D" w:rsidRDefault="00410DD6" w:rsidP="00807383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u w:val="none"/>
          <w:lang w:val="sr-Cyrl-RS"/>
        </w:rPr>
        <w:t xml:space="preserve">Након тога, председник Одбора је предложио </w:t>
      </w:r>
      <w:r w:rsidRPr="0006024D">
        <w:rPr>
          <w:b w:val="0"/>
          <w:color w:val="000000"/>
          <w:u w:val="none"/>
          <w:lang w:val="sr-Cyrl-RS"/>
        </w:rPr>
        <w:t>да се на седници обави групно гласање, односно да се једним гласањем</w:t>
      </w:r>
      <w:r w:rsidR="0062125D" w:rsidRPr="0006024D">
        <w:rPr>
          <w:b w:val="0"/>
          <w:color w:val="000000"/>
          <w:u w:val="none"/>
          <w:lang w:val="sr-Cyrl-RS"/>
        </w:rPr>
        <w:t xml:space="preserve"> Одбор</w:t>
      </w:r>
      <w:r w:rsidRPr="0006024D">
        <w:rPr>
          <w:b w:val="0"/>
          <w:color w:val="000000"/>
          <w:u w:val="none"/>
          <w:lang w:val="sr-Cyrl-RS"/>
        </w:rPr>
        <w:t xml:space="preserve"> из</w:t>
      </w:r>
      <w:r w:rsidR="0062125D" w:rsidRPr="0006024D">
        <w:rPr>
          <w:b w:val="0"/>
          <w:color w:val="000000"/>
          <w:u w:val="none"/>
          <w:lang w:val="sr-Cyrl-RS"/>
        </w:rPr>
        <w:t xml:space="preserve">јасни </w:t>
      </w:r>
      <w:r w:rsidRPr="0006024D">
        <w:rPr>
          <w:b w:val="0"/>
          <w:color w:val="000000"/>
          <w:u w:val="none"/>
          <w:lang w:val="sr-Cyrl-RS"/>
        </w:rPr>
        <w:t>о ам</w:t>
      </w:r>
      <w:r w:rsidR="0062125D" w:rsidRPr="0006024D">
        <w:rPr>
          <w:b w:val="0"/>
          <w:color w:val="000000"/>
          <w:u w:val="none"/>
          <w:lang w:val="sr-Cyrl-RS"/>
        </w:rPr>
        <w:t>а</w:t>
      </w:r>
      <w:r w:rsidRPr="0006024D">
        <w:rPr>
          <w:b w:val="0"/>
          <w:color w:val="000000"/>
          <w:u w:val="none"/>
          <w:lang w:val="sr-Cyrl-RS"/>
        </w:rPr>
        <w:t>ндманима за које је Влада пре</w:t>
      </w:r>
      <w:r w:rsidR="0062125D" w:rsidRPr="0006024D">
        <w:rPr>
          <w:b w:val="0"/>
          <w:color w:val="000000"/>
          <w:u w:val="none"/>
          <w:lang w:val="sr-Cyrl-RS"/>
        </w:rPr>
        <w:t>д</w:t>
      </w:r>
      <w:r w:rsidRPr="0006024D">
        <w:rPr>
          <w:b w:val="0"/>
          <w:color w:val="000000"/>
          <w:u w:val="none"/>
          <w:lang w:val="sr-Cyrl-RS"/>
        </w:rPr>
        <w:t>ложила Народној скупштини да се одбију.</w:t>
      </w:r>
    </w:p>
    <w:p w:rsidR="0006024D" w:rsidRPr="0006024D" w:rsidRDefault="0006024D" w:rsidP="007C1069">
      <w:pPr>
        <w:tabs>
          <w:tab w:val="left" w:pos="720"/>
        </w:tabs>
        <w:rPr>
          <w:b/>
          <w:bCs/>
          <w:sz w:val="24"/>
          <w:szCs w:val="24"/>
          <w:lang w:val="sr-Cyrl-RS"/>
        </w:rPr>
      </w:pPr>
      <w:r>
        <w:rPr>
          <w:b/>
          <w:color w:val="000000"/>
          <w:sz w:val="24"/>
          <w:szCs w:val="24"/>
          <w:lang w:val="sr-Cyrl-RS"/>
        </w:rPr>
        <w:lastRenderedPageBreak/>
        <w:tab/>
      </w:r>
      <w:r w:rsidR="0062125D" w:rsidRPr="0006024D">
        <w:rPr>
          <w:color w:val="000000"/>
          <w:sz w:val="24"/>
          <w:szCs w:val="24"/>
          <w:lang w:val="sr-Cyrl-RS"/>
        </w:rPr>
        <w:t>Одбор је гл</w:t>
      </w:r>
      <w:r w:rsidR="005954BE" w:rsidRPr="0006024D">
        <w:rPr>
          <w:color w:val="000000"/>
          <w:sz w:val="24"/>
          <w:szCs w:val="24"/>
          <w:lang w:val="sr-Cyrl-RS"/>
        </w:rPr>
        <w:t>асањем усвојио поменути предлог, а како ни</w:t>
      </w:r>
      <w:r>
        <w:rPr>
          <w:color w:val="000000"/>
          <w:sz w:val="24"/>
          <w:szCs w:val="24"/>
          <w:lang w:val="sr-Cyrl-RS"/>
        </w:rPr>
        <w:t>је било пријављених дискутаната</w:t>
      </w:r>
      <w:r w:rsidR="005954BE" w:rsidRPr="0006024D">
        <w:rPr>
          <w:b/>
          <w:color w:val="000000"/>
          <w:sz w:val="24"/>
          <w:szCs w:val="24"/>
          <w:lang w:val="sr-Cyrl-RS"/>
        </w:rPr>
        <w:t xml:space="preserve"> </w:t>
      </w:r>
      <w:r w:rsidRPr="0006024D">
        <w:rPr>
          <w:sz w:val="24"/>
          <w:szCs w:val="24"/>
        </w:rPr>
        <w:t>о овом предлогу закона</w:t>
      </w:r>
      <w:r w:rsidRPr="0006024D">
        <w:rPr>
          <w:sz w:val="24"/>
          <w:szCs w:val="24"/>
          <w:lang w:val="sr-Cyrl-RS"/>
        </w:rPr>
        <w:t xml:space="preserve"> у појединостима</w:t>
      </w:r>
      <w:r w:rsidRPr="0006024D">
        <w:rPr>
          <w:sz w:val="24"/>
          <w:szCs w:val="24"/>
        </w:rPr>
        <w:t xml:space="preserve">, </w:t>
      </w:r>
      <w:r w:rsidRPr="0006024D">
        <w:rPr>
          <w:bCs/>
          <w:sz w:val="24"/>
          <w:szCs w:val="24"/>
          <w:lang w:val="ru-RU"/>
        </w:rPr>
        <w:t>Одбор је, у складу са чланом 1</w:t>
      </w:r>
      <w:r w:rsidRPr="0006024D">
        <w:rPr>
          <w:bCs/>
          <w:sz w:val="24"/>
          <w:szCs w:val="24"/>
        </w:rPr>
        <w:t>64</w:t>
      </w:r>
      <w:r w:rsidRPr="0006024D">
        <w:rPr>
          <w:bCs/>
          <w:sz w:val="24"/>
          <w:szCs w:val="24"/>
          <w:lang w:val="ru-RU"/>
        </w:rPr>
        <w:t xml:space="preserve">. став </w:t>
      </w:r>
      <w:r w:rsidRPr="0006024D">
        <w:rPr>
          <w:bCs/>
          <w:sz w:val="24"/>
          <w:szCs w:val="24"/>
        </w:rPr>
        <w:t>1</w:t>
      </w:r>
      <w:r w:rsidR="007C1069">
        <w:rPr>
          <w:bCs/>
          <w:sz w:val="24"/>
          <w:szCs w:val="24"/>
          <w:lang w:val="ru-RU"/>
        </w:rPr>
        <w:t>. Пословника Народне скупштине,</w:t>
      </w:r>
      <w:r w:rsidRPr="0006024D">
        <w:rPr>
          <w:bCs/>
          <w:sz w:val="24"/>
          <w:szCs w:val="24"/>
          <w:lang w:val="ru-RU"/>
        </w:rPr>
        <w:t xml:space="preserve"> </w:t>
      </w:r>
      <w:r w:rsidRPr="0006024D">
        <w:rPr>
          <w:bCs/>
          <w:sz w:val="24"/>
          <w:szCs w:val="24"/>
          <w:lang w:val="sr-Cyrl-RS"/>
        </w:rPr>
        <w:t>одлучио</w:t>
      </w:r>
      <w:r w:rsidR="007C1069">
        <w:rPr>
          <w:bCs/>
          <w:sz w:val="24"/>
          <w:szCs w:val="24"/>
          <w:lang w:val="sr-Cyrl-RS"/>
        </w:rPr>
        <w:t>, гласањем,</w:t>
      </w:r>
      <w:r w:rsidRPr="0006024D">
        <w:rPr>
          <w:bCs/>
          <w:sz w:val="24"/>
          <w:szCs w:val="24"/>
          <w:lang w:val="sr-Cyrl-RS"/>
        </w:rPr>
        <w:t xml:space="preserve"> да предложи Народној скупштини</w:t>
      </w:r>
      <w:r w:rsidRPr="0006024D">
        <w:rPr>
          <w:b/>
          <w:bCs/>
          <w:sz w:val="24"/>
          <w:szCs w:val="24"/>
          <w:lang w:val="sr-Cyrl-RS"/>
        </w:rPr>
        <w:t xml:space="preserve"> да одбије</w:t>
      </w:r>
      <w:r w:rsidRPr="0006024D">
        <w:rPr>
          <w:bCs/>
          <w:sz w:val="24"/>
          <w:szCs w:val="24"/>
          <w:lang w:val="sr-Cyrl-RS"/>
        </w:rPr>
        <w:t xml:space="preserve"> следеће амандмане</w:t>
      </w:r>
      <w:r w:rsidR="007C1069" w:rsidRPr="007C1069">
        <w:rPr>
          <w:bCs/>
          <w:sz w:val="24"/>
          <w:szCs w:val="24"/>
          <w:lang w:val="sr-Cyrl-RS"/>
        </w:rPr>
        <w:t xml:space="preserve"> </w:t>
      </w:r>
      <w:r w:rsidR="007C1069" w:rsidRPr="0006024D">
        <w:rPr>
          <w:bCs/>
          <w:sz w:val="24"/>
          <w:szCs w:val="24"/>
          <w:lang w:val="sr-Cyrl-RS"/>
        </w:rPr>
        <w:t>поднете на</w:t>
      </w:r>
      <w:r w:rsidR="007C1069" w:rsidRPr="0006024D">
        <w:rPr>
          <w:bCs/>
          <w:sz w:val="24"/>
          <w:szCs w:val="24"/>
          <w:lang w:val="ru-RU"/>
        </w:rPr>
        <w:t xml:space="preserve"> Предлог закона</w:t>
      </w:r>
      <w:r w:rsidR="007C1069" w:rsidRPr="0006024D">
        <w:rPr>
          <w:bCs/>
          <w:sz w:val="24"/>
          <w:szCs w:val="24"/>
          <w:lang w:val="sr-Cyrl-CS"/>
        </w:rPr>
        <w:t xml:space="preserve"> </w:t>
      </w:r>
      <w:r w:rsidR="007C1069" w:rsidRPr="0006024D">
        <w:rPr>
          <w:bCs/>
          <w:sz w:val="24"/>
          <w:szCs w:val="24"/>
        </w:rPr>
        <w:t>o</w:t>
      </w:r>
      <w:r w:rsidR="007C1069" w:rsidRPr="0006024D">
        <w:rPr>
          <w:bCs/>
          <w:sz w:val="24"/>
          <w:szCs w:val="24"/>
          <w:lang w:val="sr-Cyrl-CS"/>
        </w:rPr>
        <w:t xml:space="preserve"> </w:t>
      </w:r>
      <w:r w:rsidR="007C1069" w:rsidRPr="0006024D">
        <w:rPr>
          <w:sz w:val="24"/>
          <w:szCs w:val="24"/>
          <w:lang w:val="sr-Cyrl-CS"/>
        </w:rPr>
        <w:t>изменама Закона о високом образовању</w:t>
      </w:r>
      <w:r w:rsidRPr="0006024D">
        <w:rPr>
          <w:bCs/>
          <w:sz w:val="24"/>
          <w:szCs w:val="24"/>
          <w:lang w:val="sr-Cyrl-RS"/>
        </w:rPr>
        <w:t>:</w:t>
      </w:r>
    </w:p>
    <w:p w:rsidR="005954BE" w:rsidRPr="0006024D" w:rsidRDefault="005954BE" w:rsidP="005954BE">
      <w:pPr>
        <w:pStyle w:val="ListParagraph"/>
        <w:rPr>
          <w:b w:val="0"/>
          <w:u w:val="none"/>
        </w:rPr>
      </w:pPr>
      <w:r w:rsidRPr="0006024D">
        <w:rPr>
          <w:b w:val="0"/>
          <w:u w:val="none"/>
        </w:rPr>
        <w:t xml:space="preserve">                                                       </w:t>
      </w:r>
    </w:p>
    <w:p w:rsidR="005954BE" w:rsidRPr="0006024D" w:rsidRDefault="005954BE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06024D">
        <w:rPr>
          <w:b w:val="0"/>
          <w:u w:val="none"/>
          <w:lang w:val="sr-Cyrl-RS"/>
        </w:rPr>
        <w:t xml:space="preserve">на члан </w:t>
      </w:r>
      <w:r w:rsidRPr="0006024D">
        <w:rPr>
          <w:b w:val="0"/>
          <w:u w:val="none"/>
        </w:rPr>
        <w:t xml:space="preserve">1. </w:t>
      </w:r>
      <w:r w:rsidRPr="0006024D">
        <w:rPr>
          <w:b w:val="0"/>
          <w:u w:val="none"/>
          <w:lang w:val="sr-Cyrl-RS"/>
        </w:rPr>
        <w:t xml:space="preserve">који је поднела народни посланик Наташа Јовановић; </w:t>
      </w:r>
    </w:p>
    <w:p w:rsidR="005954BE" w:rsidRPr="0006024D" w:rsidRDefault="005954BE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06024D">
        <w:rPr>
          <w:b w:val="0"/>
          <w:u w:val="none"/>
          <w:lang w:val="sr-Cyrl-RS"/>
        </w:rPr>
        <w:t>на члан 1. који је поднео народни посланик Александар Шешељ;</w:t>
      </w:r>
    </w:p>
    <w:p w:rsidR="005954BE" w:rsidRPr="0006024D" w:rsidRDefault="005954BE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06024D">
        <w:rPr>
          <w:b w:val="0"/>
          <w:u w:val="none"/>
          <w:lang w:val="sr-Cyrl-RS"/>
        </w:rPr>
        <w:t>на члан 1. који је поднео народни посланик Срето Перић;</w:t>
      </w:r>
    </w:p>
    <w:p w:rsidR="005954BE" w:rsidRPr="0006024D" w:rsidRDefault="005954BE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06024D">
        <w:rPr>
          <w:b w:val="0"/>
          <w:u w:val="none"/>
          <w:lang w:val="sr-Cyrl-RS"/>
        </w:rPr>
        <w:t>на члан 1. који је поднела народни посланик Вјерица Радета;</w:t>
      </w:r>
    </w:p>
    <w:p w:rsidR="005954BE" w:rsidRPr="0006024D" w:rsidRDefault="005954BE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06024D">
        <w:rPr>
          <w:b w:val="0"/>
          <w:u w:val="none"/>
          <w:lang w:val="sr-Cyrl-RS"/>
        </w:rPr>
        <w:t>на члан 2. који је поднео народни посланик Немања Шаровић;</w:t>
      </w:r>
    </w:p>
    <w:p w:rsidR="005954BE" w:rsidRPr="0006024D" w:rsidRDefault="005954BE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 w:rsidRPr="0006024D">
        <w:rPr>
          <w:b w:val="0"/>
          <w:u w:val="none"/>
          <w:lang w:val="sr-Cyrl-RS"/>
        </w:rPr>
        <w:t>на члан 2. који је поднео народни посланик Маријан Ристичевић.</w:t>
      </w:r>
    </w:p>
    <w:p w:rsidR="005954BE" w:rsidRPr="0006024D" w:rsidRDefault="005954BE" w:rsidP="005954BE">
      <w:pPr>
        <w:pStyle w:val="ListParagraph"/>
        <w:jc w:val="both"/>
        <w:rPr>
          <w:b w:val="0"/>
          <w:u w:val="none"/>
          <w:lang w:val="sr-Cyrl-RS"/>
        </w:rPr>
      </w:pPr>
    </w:p>
    <w:p w:rsidR="005954BE" w:rsidRPr="0006024D" w:rsidRDefault="005954BE" w:rsidP="005954BE">
      <w:pPr>
        <w:ind w:firstLine="720"/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6024D">
        <w:rPr>
          <w:sz w:val="24"/>
          <w:szCs w:val="24"/>
          <w:lang w:val="sr-Cyrl-RS"/>
        </w:rPr>
        <w:t>председник</w:t>
      </w:r>
      <w:r w:rsidRPr="0006024D">
        <w:rPr>
          <w:sz w:val="24"/>
          <w:szCs w:val="24"/>
          <w:lang w:val="sr-Cyrl-CS"/>
        </w:rPr>
        <w:t xml:space="preserve"> Одбора</w:t>
      </w:r>
      <w:r w:rsidRPr="0006024D">
        <w:rPr>
          <w:sz w:val="24"/>
          <w:szCs w:val="24"/>
          <w:lang w:val="sr-Cyrl-RS"/>
        </w:rPr>
        <w:t>, Муамер Зукорлић.</w:t>
      </w:r>
    </w:p>
    <w:p w:rsidR="00410DD6" w:rsidRPr="0006024D" w:rsidRDefault="00410DD6" w:rsidP="00807383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3E33CF" w:rsidRPr="0006024D" w:rsidRDefault="003E33CF" w:rsidP="00073645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sr-Cyrl-RS"/>
        </w:rPr>
        <w:tab/>
      </w:r>
    </w:p>
    <w:p w:rsidR="00807383" w:rsidRPr="0006024D" w:rsidRDefault="00CA162C" w:rsidP="00AE7DD4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noProof w:val="0"/>
          <w:sz w:val="24"/>
          <w:szCs w:val="24"/>
        </w:rPr>
        <w:tab/>
      </w:r>
      <w:proofErr w:type="spellStart"/>
      <w:r w:rsidR="0006024D">
        <w:rPr>
          <w:noProof w:val="0"/>
          <w:sz w:val="24"/>
          <w:szCs w:val="24"/>
        </w:rPr>
        <w:t>Седница</w:t>
      </w:r>
      <w:proofErr w:type="spellEnd"/>
      <w:r w:rsidR="0006024D">
        <w:rPr>
          <w:noProof w:val="0"/>
          <w:sz w:val="24"/>
          <w:szCs w:val="24"/>
        </w:rPr>
        <w:t xml:space="preserve"> </w:t>
      </w:r>
      <w:proofErr w:type="spellStart"/>
      <w:r w:rsidR="0006024D">
        <w:rPr>
          <w:noProof w:val="0"/>
          <w:sz w:val="24"/>
          <w:szCs w:val="24"/>
        </w:rPr>
        <w:t>је</w:t>
      </w:r>
      <w:proofErr w:type="spellEnd"/>
      <w:r w:rsidR="0006024D">
        <w:rPr>
          <w:noProof w:val="0"/>
          <w:sz w:val="24"/>
          <w:szCs w:val="24"/>
        </w:rPr>
        <w:t xml:space="preserve"> </w:t>
      </w:r>
      <w:proofErr w:type="spellStart"/>
      <w:r w:rsidR="0006024D">
        <w:rPr>
          <w:noProof w:val="0"/>
          <w:sz w:val="24"/>
          <w:szCs w:val="24"/>
        </w:rPr>
        <w:t>завршена</w:t>
      </w:r>
      <w:proofErr w:type="spellEnd"/>
      <w:r w:rsidR="0006024D">
        <w:rPr>
          <w:noProof w:val="0"/>
          <w:sz w:val="24"/>
          <w:szCs w:val="24"/>
        </w:rPr>
        <w:t xml:space="preserve"> у 9</w:t>
      </w:r>
      <w:proofErr w:type="gramStart"/>
      <w:r w:rsidR="0006024D">
        <w:rPr>
          <w:noProof w:val="0"/>
          <w:sz w:val="24"/>
          <w:szCs w:val="24"/>
        </w:rPr>
        <w:t>,</w:t>
      </w:r>
      <w:r w:rsidR="0006024D">
        <w:rPr>
          <w:noProof w:val="0"/>
          <w:sz w:val="24"/>
          <w:szCs w:val="24"/>
          <w:lang w:val="sr-Cyrl-RS"/>
        </w:rPr>
        <w:t>5</w:t>
      </w:r>
      <w:r w:rsidRPr="0006024D">
        <w:rPr>
          <w:noProof w:val="0"/>
          <w:sz w:val="24"/>
          <w:szCs w:val="24"/>
        </w:rPr>
        <w:t>0</w:t>
      </w:r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часова</w:t>
      </w:r>
      <w:proofErr w:type="spellEnd"/>
      <w:r w:rsidRPr="0006024D">
        <w:rPr>
          <w:noProof w:val="0"/>
          <w:sz w:val="24"/>
          <w:szCs w:val="24"/>
        </w:rPr>
        <w:t xml:space="preserve">.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807383" w:rsidRPr="0006024D" w:rsidRDefault="00807383" w:rsidP="00807383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D701AC" w:rsidRPr="0006024D" w:rsidRDefault="00D701AC" w:rsidP="00FC35C4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807383" w:rsidRPr="0006024D" w:rsidRDefault="0006024D" w:rsidP="00D701AC">
      <w:pPr>
        <w:widowControl/>
        <w:tabs>
          <w:tab w:val="left" w:pos="960"/>
        </w:tabs>
        <w:spacing w:line="480" w:lineRule="auto"/>
        <w:jc w:val="center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CA162C" w:rsidRPr="0006024D">
        <w:rPr>
          <w:rFonts w:eastAsiaTheme="minorEastAsia"/>
          <w:noProof w:val="0"/>
          <w:sz w:val="24"/>
          <w:szCs w:val="24"/>
          <w:lang w:val="sr-Cyrl-CS"/>
        </w:rPr>
        <w:t xml:space="preserve">СЕКРЕТАР                                                        </w:t>
      </w:r>
      <w:r w:rsidR="00EE4849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CA162C" w:rsidRPr="0006024D">
        <w:rPr>
          <w:rFonts w:eastAsiaTheme="minorEastAsia"/>
          <w:noProof w:val="0"/>
          <w:sz w:val="24"/>
          <w:szCs w:val="24"/>
          <w:lang w:val="sr-Cyrl-CS"/>
        </w:rPr>
        <w:t>ПРЕДСЕДНИК</w:t>
      </w:r>
    </w:p>
    <w:p w:rsidR="00807383" w:rsidRPr="0006024D" w:rsidRDefault="0006024D" w:rsidP="00D701AC">
      <w:pPr>
        <w:widowControl/>
        <w:tabs>
          <w:tab w:val="left" w:pos="960"/>
        </w:tabs>
        <w:spacing w:line="480" w:lineRule="auto"/>
        <w:jc w:val="center"/>
        <w:rPr>
          <w:sz w:val="24"/>
          <w:szCs w:val="24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>Драгомир Петковић</w:t>
      </w:r>
      <w:r w:rsidR="00CA162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CA162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Муамер Зукорлић </w:t>
      </w:r>
    </w:p>
    <w:sectPr w:rsidR="00807383" w:rsidRPr="0006024D" w:rsidSect="00D701AC">
      <w:headerReference w:type="default" r:id="rId9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36" w:rsidRDefault="00976136">
      <w:r>
        <w:separator/>
      </w:r>
    </w:p>
  </w:endnote>
  <w:endnote w:type="continuationSeparator" w:id="0">
    <w:p w:rsidR="00976136" w:rsidRDefault="0097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36" w:rsidRDefault="00976136">
      <w:r>
        <w:separator/>
      </w:r>
    </w:p>
  </w:footnote>
  <w:footnote w:type="continuationSeparator" w:id="0">
    <w:p w:rsidR="00976136" w:rsidRDefault="0097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807383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A84055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807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D59EAF0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7D2C7402">
      <w:start w:val="1"/>
      <w:numFmt w:val="lowerLetter"/>
      <w:lvlText w:val="%2."/>
      <w:lvlJc w:val="left"/>
      <w:pPr>
        <w:ind w:left="1440" w:hanging="360"/>
      </w:pPr>
    </w:lvl>
    <w:lvl w:ilvl="2" w:tplc="08BEA848">
      <w:start w:val="1"/>
      <w:numFmt w:val="lowerRoman"/>
      <w:lvlText w:val="%3."/>
      <w:lvlJc w:val="right"/>
      <w:pPr>
        <w:ind w:left="2160" w:hanging="180"/>
      </w:pPr>
    </w:lvl>
    <w:lvl w:ilvl="3" w:tplc="8146020E">
      <w:start w:val="1"/>
      <w:numFmt w:val="decimal"/>
      <w:lvlText w:val="%4."/>
      <w:lvlJc w:val="left"/>
      <w:pPr>
        <w:ind w:left="2880" w:hanging="360"/>
      </w:pPr>
    </w:lvl>
    <w:lvl w:ilvl="4" w:tplc="273A6868">
      <w:start w:val="1"/>
      <w:numFmt w:val="lowerLetter"/>
      <w:lvlText w:val="%5."/>
      <w:lvlJc w:val="left"/>
      <w:pPr>
        <w:ind w:left="3600" w:hanging="360"/>
      </w:pPr>
    </w:lvl>
    <w:lvl w:ilvl="5" w:tplc="DE5C313A">
      <w:start w:val="1"/>
      <w:numFmt w:val="lowerRoman"/>
      <w:lvlText w:val="%6."/>
      <w:lvlJc w:val="right"/>
      <w:pPr>
        <w:ind w:left="4320" w:hanging="180"/>
      </w:pPr>
    </w:lvl>
    <w:lvl w:ilvl="6" w:tplc="D0803ACA">
      <w:start w:val="1"/>
      <w:numFmt w:val="decimal"/>
      <w:lvlText w:val="%7."/>
      <w:lvlJc w:val="left"/>
      <w:pPr>
        <w:ind w:left="5040" w:hanging="360"/>
      </w:pPr>
    </w:lvl>
    <w:lvl w:ilvl="7" w:tplc="DFF0A682">
      <w:start w:val="1"/>
      <w:numFmt w:val="lowerLetter"/>
      <w:lvlText w:val="%8."/>
      <w:lvlJc w:val="left"/>
      <w:pPr>
        <w:ind w:left="5760" w:hanging="360"/>
      </w:pPr>
    </w:lvl>
    <w:lvl w:ilvl="8" w:tplc="4FCA74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771B0"/>
    <w:multiLevelType w:val="hybridMultilevel"/>
    <w:tmpl w:val="92BCB2C8"/>
    <w:lvl w:ilvl="0" w:tplc="6FA80180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D8D62C44">
      <w:start w:val="1"/>
      <w:numFmt w:val="lowerLetter"/>
      <w:lvlText w:val="%2."/>
      <w:lvlJc w:val="left"/>
      <w:pPr>
        <w:ind w:left="2274" w:hanging="360"/>
      </w:pPr>
    </w:lvl>
    <w:lvl w:ilvl="2" w:tplc="97A4E664">
      <w:start w:val="1"/>
      <w:numFmt w:val="lowerRoman"/>
      <w:lvlText w:val="%3."/>
      <w:lvlJc w:val="right"/>
      <w:pPr>
        <w:ind w:left="2994" w:hanging="180"/>
      </w:pPr>
    </w:lvl>
    <w:lvl w:ilvl="3" w:tplc="1EA88452">
      <w:start w:val="1"/>
      <w:numFmt w:val="decimal"/>
      <w:lvlText w:val="%4."/>
      <w:lvlJc w:val="left"/>
      <w:pPr>
        <w:ind w:left="3714" w:hanging="360"/>
      </w:pPr>
    </w:lvl>
    <w:lvl w:ilvl="4" w:tplc="B16C18FE">
      <w:start w:val="1"/>
      <w:numFmt w:val="lowerLetter"/>
      <w:lvlText w:val="%5."/>
      <w:lvlJc w:val="left"/>
      <w:pPr>
        <w:ind w:left="4434" w:hanging="360"/>
      </w:pPr>
    </w:lvl>
    <w:lvl w:ilvl="5" w:tplc="10BEAEC6">
      <w:start w:val="1"/>
      <w:numFmt w:val="lowerRoman"/>
      <w:lvlText w:val="%6."/>
      <w:lvlJc w:val="right"/>
      <w:pPr>
        <w:ind w:left="5154" w:hanging="180"/>
      </w:pPr>
    </w:lvl>
    <w:lvl w:ilvl="6" w:tplc="7FAA2DDA">
      <w:start w:val="1"/>
      <w:numFmt w:val="decimal"/>
      <w:lvlText w:val="%7."/>
      <w:lvlJc w:val="left"/>
      <w:pPr>
        <w:ind w:left="5874" w:hanging="360"/>
      </w:pPr>
    </w:lvl>
    <w:lvl w:ilvl="7" w:tplc="69520F56">
      <w:start w:val="1"/>
      <w:numFmt w:val="lowerLetter"/>
      <w:lvlText w:val="%8."/>
      <w:lvlJc w:val="left"/>
      <w:pPr>
        <w:ind w:left="6594" w:hanging="360"/>
      </w:pPr>
    </w:lvl>
    <w:lvl w:ilvl="8" w:tplc="B8A4FC36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5D223CE3"/>
    <w:multiLevelType w:val="hybridMultilevel"/>
    <w:tmpl w:val="65A87046"/>
    <w:lvl w:ilvl="0" w:tplc="FF7E3EDC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D12C214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03110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7FCE9E6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A6A46E1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DC5693E8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D092FF4E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C6F22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51C6742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6D866D2C"/>
    <w:multiLevelType w:val="hybridMultilevel"/>
    <w:tmpl w:val="C9CE957E"/>
    <w:lvl w:ilvl="0" w:tplc="8C4014D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268076E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83D86FA8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D8C46FD8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2646CF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002A770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766BB2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84A8BAB8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D99E0EE2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C52C8"/>
    <w:multiLevelType w:val="hybridMultilevel"/>
    <w:tmpl w:val="B5B67AB4"/>
    <w:lvl w:ilvl="0" w:tplc="32926CA8">
      <w:start w:val="1"/>
      <w:numFmt w:val="decimal"/>
      <w:lvlText w:val="%1."/>
      <w:lvlJc w:val="left"/>
      <w:pPr>
        <w:ind w:left="502" w:hanging="360"/>
      </w:pPr>
    </w:lvl>
    <w:lvl w:ilvl="1" w:tplc="CDBC59A2">
      <w:start w:val="1"/>
      <w:numFmt w:val="lowerLetter"/>
      <w:lvlText w:val="%2."/>
      <w:lvlJc w:val="left"/>
      <w:pPr>
        <w:ind w:left="1222" w:hanging="360"/>
      </w:pPr>
    </w:lvl>
    <w:lvl w:ilvl="2" w:tplc="2EDC0B92">
      <w:start w:val="1"/>
      <w:numFmt w:val="lowerRoman"/>
      <w:lvlText w:val="%3."/>
      <w:lvlJc w:val="right"/>
      <w:pPr>
        <w:ind w:left="1942" w:hanging="180"/>
      </w:pPr>
    </w:lvl>
    <w:lvl w:ilvl="3" w:tplc="5E0412EA">
      <w:start w:val="1"/>
      <w:numFmt w:val="decimal"/>
      <w:lvlText w:val="%4."/>
      <w:lvlJc w:val="left"/>
      <w:pPr>
        <w:ind w:left="2662" w:hanging="360"/>
      </w:pPr>
    </w:lvl>
    <w:lvl w:ilvl="4" w:tplc="E7C614F6">
      <w:start w:val="1"/>
      <w:numFmt w:val="lowerLetter"/>
      <w:lvlText w:val="%5."/>
      <w:lvlJc w:val="left"/>
      <w:pPr>
        <w:ind w:left="3382" w:hanging="360"/>
      </w:pPr>
    </w:lvl>
    <w:lvl w:ilvl="5" w:tplc="619E6ECC">
      <w:start w:val="1"/>
      <w:numFmt w:val="lowerRoman"/>
      <w:lvlText w:val="%6."/>
      <w:lvlJc w:val="right"/>
      <w:pPr>
        <w:ind w:left="4102" w:hanging="180"/>
      </w:pPr>
    </w:lvl>
    <w:lvl w:ilvl="6" w:tplc="FA509B94">
      <w:start w:val="1"/>
      <w:numFmt w:val="decimal"/>
      <w:lvlText w:val="%7."/>
      <w:lvlJc w:val="left"/>
      <w:pPr>
        <w:ind w:left="4822" w:hanging="360"/>
      </w:pPr>
    </w:lvl>
    <w:lvl w:ilvl="7" w:tplc="F7B0DF18">
      <w:start w:val="1"/>
      <w:numFmt w:val="lowerLetter"/>
      <w:lvlText w:val="%8."/>
      <w:lvlJc w:val="left"/>
      <w:pPr>
        <w:ind w:left="5542" w:hanging="360"/>
      </w:pPr>
    </w:lvl>
    <w:lvl w:ilvl="8" w:tplc="4E70ADF2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9F159F"/>
    <w:multiLevelType w:val="hybridMultilevel"/>
    <w:tmpl w:val="894C893A"/>
    <w:lvl w:ilvl="0" w:tplc="F07E92D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6C4E88C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6C8E11C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B7C8F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F8CAB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FFA2586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5FABF60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77B4CF6E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5D4960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9"/>
    <w:rsid w:val="0000295C"/>
    <w:rsid w:val="00023CB8"/>
    <w:rsid w:val="0006024D"/>
    <w:rsid w:val="00073645"/>
    <w:rsid w:val="000B1400"/>
    <w:rsid w:val="000C6D58"/>
    <w:rsid w:val="0012303C"/>
    <w:rsid w:val="0012646B"/>
    <w:rsid w:val="00163753"/>
    <w:rsid w:val="001B5086"/>
    <w:rsid w:val="001D3C28"/>
    <w:rsid w:val="001F0263"/>
    <w:rsid w:val="00217F85"/>
    <w:rsid w:val="00275945"/>
    <w:rsid w:val="002A0DE8"/>
    <w:rsid w:val="002C4E35"/>
    <w:rsid w:val="003437B7"/>
    <w:rsid w:val="00375DA4"/>
    <w:rsid w:val="0038016A"/>
    <w:rsid w:val="003A0B48"/>
    <w:rsid w:val="003E33CF"/>
    <w:rsid w:val="003F18C6"/>
    <w:rsid w:val="003F20D7"/>
    <w:rsid w:val="00410DD6"/>
    <w:rsid w:val="0042248C"/>
    <w:rsid w:val="00480622"/>
    <w:rsid w:val="004C45C0"/>
    <w:rsid w:val="005102BE"/>
    <w:rsid w:val="00553AD6"/>
    <w:rsid w:val="00575A5C"/>
    <w:rsid w:val="0059308E"/>
    <w:rsid w:val="005954BE"/>
    <w:rsid w:val="005A24B2"/>
    <w:rsid w:val="005B5D8C"/>
    <w:rsid w:val="005C0B8F"/>
    <w:rsid w:val="005C6D9D"/>
    <w:rsid w:val="005D27F9"/>
    <w:rsid w:val="00612D66"/>
    <w:rsid w:val="0061349E"/>
    <w:rsid w:val="0062125D"/>
    <w:rsid w:val="00622B81"/>
    <w:rsid w:val="00660C71"/>
    <w:rsid w:val="00664476"/>
    <w:rsid w:val="006F5762"/>
    <w:rsid w:val="00710565"/>
    <w:rsid w:val="00726014"/>
    <w:rsid w:val="00766100"/>
    <w:rsid w:val="00796F2A"/>
    <w:rsid w:val="007B6B82"/>
    <w:rsid w:val="007C1069"/>
    <w:rsid w:val="00803615"/>
    <w:rsid w:val="00807383"/>
    <w:rsid w:val="0084060C"/>
    <w:rsid w:val="008543B7"/>
    <w:rsid w:val="00854431"/>
    <w:rsid w:val="008A38A9"/>
    <w:rsid w:val="008C2D8D"/>
    <w:rsid w:val="008F472A"/>
    <w:rsid w:val="00911BCB"/>
    <w:rsid w:val="0094161A"/>
    <w:rsid w:val="00942465"/>
    <w:rsid w:val="0094592D"/>
    <w:rsid w:val="00976136"/>
    <w:rsid w:val="00982792"/>
    <w:rsid w:val="009E7840"/>
    <w:rsid w:val="009F4C93"/>
    <w:rsid w:val="00A84055"/>
    <w:rsid w:val="00A909A0"/>
    <w:rsid w:val="00AC747E"/>
    <w:rsid w:val="00AD5F6B"/>
    <w:rsid w:val="00AE0149"/>
    <w:rsid w:val="00AE7DD4"/>
    <w:rsid w:val="00B07150"/>
    <w:rsid w:val="00B676CE"/>
    <w:rsid w:val="00B941AE"/>
    <w:rsid w:val="00BB2B08"/>
    <w:rsid w:val="00BE30F7"/>
    <w:rsid w:val="00C80178"/>
    <w:rsid w:val="00CA0F4B"/>
    <w:rsid w:val="00CA162C"/>
    <w:rsid w:val="00CA2A62"/>
    <w:rsid w:val="00D466F6"/>
    <w:rsid w:val="00D53B38"/>
    <w:rsid w:val="00D701AC"/>
    <w:rsid w:val="00D73917"/>
    <w:rsid w:val="00D97A85"/>
    <w:rsid w:val="00DB32CD"/>
    <w:rsid w:val="00E331B2"/>
    <w:rsid w:val="00E370CA"/>
    <w:rsid w:val="00E60377"/>
    <w:rsid w:val="00E77D43"/>
    <w:rsid w:val="00E9107B"/>
    <w:rsid w:val="00E96812"/>
    <w:rsid w:val="00EA551D"/>
    <w:rsid w:val="00EC79E3"/>
    <w:rsid w:val="00ED1501"/>
    <w:rsid w:val="00ED57DD"/>
    <w:rsid w:val="00EE43EE"/>
    <w:rsid w:val="00EE4849"/>
    <w:rsid w:val="00F528FA"/>
    <w:rsid w:val="00F77765"/>
    <w:rsid w:val="00FB5304"/>
    <w:rsid w:val="00FC35C4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F5D6-F62D-4612-A34E-6A502024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Milica Jelisavac</cp:lastModifiedBy>
  <cp:revision>2</cp:revision>
  <cp:lastPrinted>2019-09-19T11:07:00Z</cp:lastPrinted>
  <dcterms:created xsi:type="dcterms:W3CDTF">2020-02-03T13:37:00Z</dcterms:created>
  <dcterms:modified xsi:type="dcterms:W3CDTF">2020-02-03T13:37:00Z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265949</vt:lpwstr>
  </property>
  <property fmtid="{D5CDD505-2E9C-101B-9397-08002B2CF9AE}" pid="3" name="UserID">
    <vt:lpwstr>683</vt:lpwstr>
  </property>
</Properties>
</file>